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23" w:rsidRDefault="00A93923" w:rsidP="00A9392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3923" w:rsidRDefault="00A93923" w:rsidP="00A93923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93923">
        <w:tc>
          <w:tcPr>
            <w:tcW w:w="5103" w:type="dxa"/>
          </w:tcPr>
          <w:p w:rsidR="00A93923" w:rsidRDefault="00A93923">
            <w:pPr>
              <w:pStyle w:val="ConsPlusNormal"/>
            </w:pPr>
            <w:r>
              <w:t>5 мая 2014 года</w:t>
            </w:r>
          </w:p>
        </w:tc>
        <w:tc>
          <w:tcPr>
            <w:tcW w:w="5103" w:type="dxa"/>
          </w:tcPr>
          <w:p w:rsidR="00A93923" w:rsidRDefault="00A93923">
            <w:pPr>
              <w:pStyle w:val="ConsPlusNormal"/>
              <w:jc w:val="right"/>
            </w:pPr>
            <w:r>
              <w:t>N 401-КЗ</w:t>
            </w:r>
          </w:p>
        </w:tc>
      </w:tr>
    </w:tbl>
    <w:p w:rsidR="00A93923" w:rsidRDefault="00A93923" w:rsidP="00A93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Title"/>
        <w:jc w:val="center"/>
      </w:pPr>
      <w:r>
        <w:t>ЗАКОН</w:t>
      </w:r>
    </w:p>
    <w:p w:rsidR="00A93923" w:rsidRDefault="00A93923" w:rsidP="00A93923">
      <w:pPr>
        <w:pStyle w:val="ConsPlusTitle"/>
        <w:jc w:val="center"/>
      </w:pPr>
      <w:r>
        <w:t>ПРИМОРСКОГО КРАЯ</w:t>
      </w:r>
    </w:p>
    <w:p w:rsidR="00A93923" w:rsidRDefault="00A93923" w:rsidP="00A93923">
      <w:pPr>
        <w:pStyle w:val="ConsPlusTitle"/>
        <w:jc w:val="center"/>
      </w:pPr>
    </w:p>
    <w:p w:rsidR="00A93923" w:rsidRDefault="00A93923" w:rsidP="00A93923">
      <w:pPr>
        <w:pStyle w:val="ConsPlusTitle"/>
        <w:jc w:val="center"/>
      </w:pPr>
      <w:r>
        <w:t>ОБ ОБЕСПЕЧЕНИИ БЕСПРЕПЯТСТВЕННОГО ДОСТУПА</w:t>
      </w:r>
    </w:p>
    <w:p w:rsidR="00A93923" w:rsidRDefault="00A93923" w:rsidP="00A93923">
      <w:pPr>
        <w:pStyle w:val="ConsPlusTitle"/>
        <w:jc w:val="center"/>
      </w:pPr>
      <w:r>
        <w:t>ИНВАЛИДОВ И ДРУГИХ МАЛОМОБИЛЬНЫХ ГРУПП НАСЕЛЕНИЯ</w:t>
      </w:r>
    </w:p>
    <w:p w:rsidR="00A93923" w:rsidRDefault="00A93923" w:rsidP="00A93923">
      <w:pPr>
        <w:pStyle w:val="ConsPlusTitle"/>
        <w:jc w:val="center"/>
      </w:pPr>
      <w:r>
        <w:t xml:space="preserve">К ОБЪЕКТАМ </w:t>
      </w:r>
      <w:proofErr w:type="gramStart"/>
      <w:r>
        <w:t>СОЦИАЛЬНОЙ</w:t>
      </w:r>
      <w:proofErr w:type="gramEnd"/>
      <w:r>
        <w:t>, ТРАНСПОРТНОЙ И ИНЖЕНЕРНОЙ</w:t>
      </w:r>
    </w:p>
    <w:p w:rsidR="00A93923" w:rsidRDefault="00A93923" w:rsidP="00A93923">
      <w:pPr>
        <w:pStyle w:val="ConsPlusTitle"/>
        <w:jc w:val="center"/>
      </w:pPr>
      <w:r>
        <w:t>ИНФРАСТРУКТУР В ПРИМОРСКОМ КРАЕ, К МЕСТАМ ОТДЫХА</w:t>
      </w:r>
    </w:p>
    <w:p w:rsidR="00A93923" w:rsidRDefault="00A93923" w:rsidP="00A93923">
      <w:pPr>
        <w:pStyle w:val="ConsPlusTitle"/>
        <w:jc w:val="center"/>
      </w:pPr>
      <w:r>
        <w:t>И К ПРЕДОСТАВЛЯЕМЫМ В НИХ УСЛУГАМ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jc w:val="right"/>
      </w:pPr>
      <w:proofErr w:type="gramStart"/>
      <w:r>
        <w:t>Принят</w:t>
      </w:r>
      <w:proofErr w:type="gramEnd"/>
    </w:p>
    <w:p w:rsidR="00A93923" w:rsidRDefault="00A93923" w:rsidP="00A93923">
      <w:pPr>
        <w:pStyle w:val="ConsPlusNormal"/>
        <w:jc w:val="right"/>
      </w:pPr>
      <w:r>
        <w:t>Законодательным Собранием</w:t>
      </w:r>
    </w:p>
    <w:p w:rsidR="00A93923" w:rsidRDefault="00A93923" w:rsidP="00A93923">
      <w:pPr>
        <w:pStyle w:val="ConsPlusNormal"/>
        <w:jc w:val="right"/>
      </w:pPr>
      <w:r>
        <w:t>Приморского края</w:t>
      </w:r>
    </w:p>
    <w:p w:rsidR="00A93923" w:rsidRDefault="00A93923" w:rsidP="00A93923">
      <w:pPr>
        <w:pStyle w:val="ConsPlusNormal"/>
        <w:jc w:val="right"/>
      </w:pPr>
      <w:r>
        <w:t>30 апреля 2014 года</w:t>
      </w:r>
    </w:p>
    <w:p w:rsidR="00A93923" w:rsidRDefault="00A93923" w:rsidP="00A9392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</w:t>
      </w:r>
      <w:proofErr w:type="gramEnd"/>
    </w:p>
    <w:p w:rsidR="00A93923" w:rsidRDefault="00A93923" w:rsidP="00A93923">
      <w:pPr>
        <w:pStyle w:val="ConsPlusNormal"/>
        <w:jc w:val="center"/>
      </w:pPr>
      <w:r>
        <w:t>от 30.04.2015 N 601-КЗ)</w:t>
      </w:r>
    </w:p>
    <w:p w:rsidR="00A93923" w:rsidRDefault="00A93923" w:rsidP="00A93923">
      <w:pPr>
        <w:pStyle w:val="ConsPlusNormal"/>
        <w:jc w:val="center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>Статья 1. Предмет и цели настоящего Закона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регулирует отношения, связанные с созданием условий для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 в Приморском крае, к местам отдыха и к предоставляемым в них услугам, с целью создания им равных с другими гражданами возможностей в осуществлении прав и свобод, предусмотренных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 и законодательством Приморского края.</w:t>
      </w:r>
      <w:proofErr w:type="gramEnd"/>
    </w:p>
    <w:p w:rsidR="00A93923" w:rsidRDefault="00A93923" w:rsidP="00A93923">
      <w:pPr>
        <w:pStyle w:val="ConsPlusNormal"/>
        <w:ind w:firstLine="540"/>
        <w:jc w:val="both"/>
      </w:pPr>
      <w:r>
        <w:t xml:space="preserve">2. В настоящем Законе используются понятия, определенные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 xml:space="preserve">Статья 2. Полномочия органов государственной власти Приморского края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 xml:space="preserve">1. К полномочиям Законодательного Собрания Приморского края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 относится: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1) принятие законов и иных нормативных правовых актов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услугам;</w:t>
      </w:r>
    </w:p>
    <w:p w:rsidR="00A93923" w:rsidRDefault="00A93923" w:rsidP="00A93923">
      <w:pPr>
        <w:pStyle w:val="ConsPlusNormal"/>
        <w:ind w:firstLine="540"/>
        <w:jc w:val="both"/>
      </w:pPr>
      <w:r>
        <w:t>2) утверждение объема сре</w:t>
      </w:r>
      <w:proofErr w:type="gramStart"/>
      <w:r>
        <w:t>дств кр</w:t>
      </w:r>
      <w:proofErr w:type="gramEnd"/>
      <w:r>
        <w:t xml:space="preserve">аевого бюджета на обеспечение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услугам;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A93923" w:rsidRDefault="00A93923" w:rsidP="00A93923">
      <w:pPr>
        <w:pStyle w:val="ConsPlusNormal"/>
        <w:ind w:firstLine="540"/>
        <w:jc w:val="both"/>
      </w:pPr>
      <w:r>
        <w:t>4) осуществление иных полномочий в соответствии с действующим законодательством.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2. К полномочиям Администрации Приморского края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 относится: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1) принятие нормативных правовых актов Приморского края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инфраструктур;</w:t>
      </w:r>
    </w:p>
    <w:p w:rsidR="00A93923" w:rsidRDefault="00A93923" w:rsidP="00A93923">
      <w:pPr>
        <w:pStyle w:val="ConsPlusNormal"/>
        <w:ind w:firstLine="540"/>
        <w:jc w:val="both"/>
      </w:pPr>
      <w:proofErr w:type="gramStart"/>
      <w:r>
        <w:t xml:space="preserve">2) определение полномочий органов исполнительной власти Приморского края по обеспечению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а также по инструктированию или обучению специалистов краевых (государственных) организаций, работающих с инвалидами, по вопросам, связанным с </w:t>
      </w:r>
      <w:r>
        <w:lastRenderedPageBreak/>
        <w:t>обеспечением доступности для них объектов социальной, инженерной и транспортной инфраструктур и услуг;</w:t>
      </w:r>
      <w:proofErr w:type="gramEnd"/>
    </w:p>
    <w:p w:rsidR="00A93923" w:rsidRDefault="00A93923" w:rsidP="00A93923">
      <w:pPr>
        <w:pStyle w:val="ConsPlusNormal"/>
        <w:ind w:firstLine="540"/>
        <w:jc w:val="both"/>
      </w:pPr>
      <w:r>
        <w:t xml:space="preserve">3) утверждение государственных программ Приморского края, предусматривающих мероприятия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инфраструктур;</w:t>
      </w:r>
    </w:p>
    <w:p w:rsidR="00A93923" w:rsidRDefault="00A93923" w:rsidP="00A93923">
      <w:pPr>
        <w:pStyle w:val="ConsPlusNormal"/>
        <w:ind w:firstLine="540"/>
        <w:jc w:val="both"/>
      </w:pPr>
      <w:r>
        <w:t>4) иные полномочия в соответствии с действующим законодательством.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 xml:space="preserve">Статья 3. Взаимодействие органов исполнительной власти Приморского края и органов местного самоуправления муниципальных образований Приморского края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 xml:space="preserve">1. Взаимодействие органов исполнительной власти Приморского края с органами местного самоуправления муниципальных образований Приморского края осуществляется на основе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10" w:history="1">
        <w:r>
          <w:rPr>
            <w:color w:val="0000FF"/>
          </w:rPr>
          <w:t>Устава</w:t>
        </w:r>
      </w:hyperlink>
      <w:r>
        <w:t xml:space="preserve"> Приморского края и законов Приморского края.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Приморского края оказывают органам местного самоуправления муниципальных образований Приморского края содействие в осуществлении их полномочий по обеспечению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услугам, а также рассматривают предложения, поступившие от органов местного самоуправления муниципальных образований Приморского края в указанной сфере.</w:t>
      </w:r>
      <w:proofErr w:type="gramEnd"/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 xml:space="preserve">Статья 4. Участие общественных объединений инвалидов в решении вопросов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 xml:space="preserve">1. Общественные объединения инвалидов имеют право на полную и достоверную информацию о степени доступности объектов социальной, транспортной и инженерной инфраструктур, к местам отдыха и к предоставляемым в них услугам,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93923" w:rsidRDefault="00A93923" w:rsidP="00A9392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Общественные объединения инвалидов вправе обращаться в органы исполнительной власти Приморского края, органы местного самоуправления муниципальных образований Приморского края с вопросами и предложениями по повышению степени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объектов социальной, транспортной и инженерной инфраструктур, к местам отдыха и к предоставляемым в них услугам, в том числе по финансированию указанных объектов.</w:t>
      </w:r>
      <w:proofErr w:type="gramEnd"/>
    </w:p>
    <w:p w:rsidR="00A93923" w:rsidRDefault="00A93923" w:rsidP="00A9392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Приморского края, органы местного самоуправления муниципальных образований Приморского края, организации независимо от их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 в сфере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услугам.</w:t>
      </w:r>
      <w:proofErr w:type="gramEnd"/>
    </w:p>
    <w:p w:rsidR="00A93923" w:rsidRDefault="00A93923" w:rsidP="00A93923">
      <w:pPr>
        <w:pStyle w:val="ConsPlusNormal"/>
        <w:ind w:firstLine="540"/>
        <w:jc w:val="both"/>
      </w:pPr>
      <w:r>
        <w:t xml:space="preserve">4. Мнение общественных объединений инвалидов по вопросам обеспечения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 учитывается лицами, осуществляющими подготовку проектной документации объектов капитального строительства, в случаях финансирования этих объектов за счет сре</w:t>
      </w:r>
      <w:proofErr w:type="gramStart"/>
      <w:r>
        <w:t>дств кр</w:t>
      </w:r>
      <w:proofErr w:type="gramEnd"/>
      <w:r>
        <w:t>аевого бюджета.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Pr="002136EE" w:rsidRDefault="00A93923" w:rsidP="00A93923">
      <w:pPr>
        <w:pStyle w:val="ConsPlusNormal"/>
        <w:ind w:firstLine="540"/>
        <w:jc w:val="both"/>
        <w:outlineLvl w:val="0"/>
        <w:rPr>
          <w:color w:val="FF0000"/>
        </w:rPr>
      </w:pPr>
      <w:r w:rsidRPr="002136EE">
        <w:rPr>
          <w:color w:val="FF0000"/>
        </w:rPr>
        <w:t>Статья 5. Создание условий для беспрепятственного доступа к объектам социальной, транспортной и инженерной инфраструктур, находящимся в собственности Приморского края</w:t>
      </w:r>
    </w:p>
    <w:p w:rsidR="00A93923" w:rsidRPr="002136EE" w:rsidRDefault="00A93923" w:rsidP="00A93923">
      <w:pPr>
        <w:pStyle w:val="ConsPlusNormal"/>
        <w:ind w:firstLine="540"/>
        <w:jc w:val="both"/>
        <w:rPr>
          <w:color w:val="FF0000"/>
        </w:rPr>
      </w:pPr>
    </w:p>
    <w:p w:rsidR="00A93923" w:rsidRPr="002136EE" w:rsidRDefault="00A93923" w:rsidP="00A93923">
      <w:pPr>
        <w:pStyle w:val="ConsPlusNormal"/>
        <w:ind w:firstLine="540"/>
        <w:jc w:val="both"/>
        <w:rPr>
          <w:color w:val="FF0000"/>
        </w:rPr>
      </w:pPr>
      <w:r w:rsidRPr="002136EE">
        <w:rPr>
          <w:color w:val="FF0000"/>
        </w:rPr>
        <w:t xml:space="preserve">1. Расходы на создание условий для беспрепятственного доступа инвалидов и других </w:t>
      </w:r>
      <w:proofErr w:type="spellStart"/>
      <w:r w:rsidRPr="002136EE">
        <w:rPr>
          <w:color w:val="FF0000"/>
        </w:rPr>
        <w:t>маломобильных</w:t>
      </w:r>
      <w:proofErr w:type="spellEnd"/>
      <w:r w:rsidRPr="002136EE">
        <w:rPr>
          <w:color w:val="FF0000"/>
        </w:rPr>
        <w:t xml:space="preserve"> групп населения к объектам социальной, транспортной и инженерной инфраструктур, находящимся в собственности Приморского края, осуществляются в пределах ассигнований, ежегодно предусматриваемых на эти цели в краевом бюджете.</w:t>
      </w:r>
    </w:p>
    <w:p w:rsidR="00A93923" w:rsidRDefault="00A93923" w:rsidP="00A93923">
      <w:pPr>
        <w:pStyle w:val="ConsPlusNormal"/>
        <w:ind w:firstLine="540"/>
        <w:jc w:val="both"/>
      </w:pPr>
      <w:r w:rsidRPr="002136EE">
        <w:rPr>
          <w:color w:val="FF0000"/>
        </w:rPr>
        <w:t xml:space="preserve">2. </w:t>
      </w:r>
      <w:proofErr w:type="gramStart"/>
      <w:r w:rsidRPr="002136EE">
        <w:rPr>
          <w:color w:val="FF0000"/>
        </w:rPr>
        <w:t>В соответствии с федеральным законодательством в случаях, когда действующие объекты социальной, транспортной и инженерной инфраструктур, находящиеся в собственности Приморского края, невозможно полностью приспособить с учетом потребностей инвалидов, до их реконструкции или капитального ремонта по согласованию с одним из общественных объединений инвалидов, осуществляющих свою деятельность на территории поселения, муниципального района, городского округа Приморского края, принимаются меры для обеспечения доступа инвалидов к</w:t>
      </w:r>
      <w:proofErr w:type="gramEnd"/>
      <w:r w:rsidRPr="002136EE">
        <w:rPr>
          <w:color w:val="FF0000"/>
        </w:rPr>
        <w:t xml:space="preserve"> месту предоставления услуги</w:t>
      </w:r>
      <w:r>
        <w:t xml:space="preserve"> </w:t>
      </w:r>
      <w:r>
        <w:lastRenderedPageBreak/>
        <w:t xml:space="preserve">либо, когда </w:t>
      </w:r>
      <w:proofErr w:type="gramStart"/>
      <w:r>
        <w:t>это</w:t>
      </w:r>
      <w:proofErr w:type="gramEnd"/>
      <w:r>
        <w:t xml:space="preserve"> возможно, обеспечивается предоставление необходимых услуг по месту жительства инвалида или в дистанционном режиме.</w:t>
      </w:r>
    </w:p>
    <w:p w:rsidR="00A93923" w:rsidRDefault="00A93923" w:rsidP="00A93923">
      <w:pPr>
        <w:pStyle w:val="ConsPlusNormal"/>
        <w:ind w:firstLine="540"/>
        <w:jc w:val="both"/>
      </w:pPr>
      <w:r>
        <w:t>3. В соответствии с федеральным законодательством положения настоящего Закона в части обеспечения доступности для инвалидов объектов социальной, транспортной и инженерной инфраструктур в Приморском крае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обеспечением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социальной, транспортной и инженерной инфраструктур, к местам отдыха и к предоставляемым в них услугам осуществляется органами исполнительной власти Приморского края, органами местного самоуправления муниципальных образований Приморского края в соответствии с действующим законодательством.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>Статья 7. Ответственность за неисполнение требований к созданию условий для беспрепятственного доступа инвалидов к объектам социальной, транспортной и инженерной инфраструктур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>Организации независимо от организационно-правовых форм и форм собственности, должностные лица за уклонение от исполнения установленных требований к созданию условий для беспрепятственного доступа инвалидов к объектам инженерной, транспортной и социальной инфраструктур несут административную ответственность в соответствии с федеральным законодательством.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  <w:outlineLvl w:val="0"/>
      </w:pPr>
      <w:r>
        <w:t>Статья 8. Порядок вступления в силу настоящего Закона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jc w:val="right"/>
      </w:pPr>
      <w:r>
        <w:t>Губернатор края</w:t>
      </w:r>
    </w:p>
    <w:p w:rsidR="00A93923" w:rsidRDefault="00A93923" w:rsidP="00A93923">
      <w:pPr>
        <w:pStyle w:val="ConsPlusNormal"/>
        <w:jc w:val="right"/>
      </w:pPr>
      <w:r>
        <w:t>В.В.МИКЛУШЕВСКИЙ</w:t>
      </w:r>
    </w:p>
    <w:p w:rsidR="00A93923" w:rsidRDefault="00A93923" w:rsidP="00A93923">
      <w:pPr>
        <w:pStyle w:val="ConsPlusNormal"/>
      </w:pPr>
      <w:r>
        <w:t>г. Владивосток</w:t>
      </w:r>
    </w:p>
    <w:p w:rsidR="00A93923" w:rsidRDefault="00A93923" w:rsidP="00A93923">
      <w:pPr>
        <w:pStyle w:val="ConsPlusNormal"/>
      </w:pPr>
      <w:r>
        <w:t>5 мая 2014 года</w:t>
      </w:r>
    </w:p>
    <w:p w:rsidR="00A93923" w:rsidRDefault="00A93923" w:rsidP="00A93923">
      <w:pPr>
        <w:pStyle w:val="ConsPlusNormal"/>
      </w:pPr>
      <w:r>
        <w:t>N 401-КЗ</w:t>
      </w: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ind w:firstLine="540"/>
        <w:jc w:val="both"/>
      </w:pPr>
    </w:p>
    <w:p w:rsidR="00A93923" w:rsidRDefault="00A93923" w:rsidP="00A93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392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11" w:history="1">
        <w:proofErr w:type="spellStart"/>
        <w:r w:rsidRPr="00A9392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93923">
        <w:rPr>
          <w:rFonts w:ascii="Tahoma" w:hAnsi="Tahoma" w:cs="Tahoma"/>
          <w:sz w:val="20"/>
          <w:szCs w:val="20"/>
        </w:rPr>
        <w:br/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93923" w:rsidRPr="00A93923">
        <w:tc>
          <w:tcPr>
            <w:tcW w:w="5103" w:type="dxa"/>
          </w:tcPr>
          <w:p w:rsidR="00A93923" w:rsidRPr="00A93923" w:rsidRDefault="00A93923" w:rsidP="00A9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923">
              <w:rPr>
                <w:rFonts w:ascii="Calibri" w:hAnsi="Calibri" w:cs="Calibri"/>
              </w:rPr>
              <w:t>5 мая 2014 года</w:t>
            </w:r>
          </w:p>
        </w:tc>
        <w:tc>
          <w:tcPr>
            <w:tcW w:w="5103" w:type="dxa"/>
          </w:tcPr>
          <w:p w:rsidR="00A93923" w:rsidRPr="00A93923" w:rsidRDefault="00A93923" w:rsidP="00A9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93923">
              <w:rPr>
                <w:rFonts w:ascii="Calibri" w:hAnsi="Calibri" w:cs="Calibri"/>
              </w:rPr>
              <w:t>N 401-КЗ</w:t>
            </w:r>
          </w:p>
        </w:tc>
      </w:tr>
    </w:tbl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ЗАКОН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ОБ ОБЕСПЕЧЕНИИ БЕСПРЕПЯТСТВЕННОГО ДОСТУПА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ИНВАЛИДОВ И ДРУГИХ МАЛОМОБИЛЬНЫХ ГРУПП НАСЕЛЕНИЯ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 xml:space="preserve">К ОБЪЕКТАМ </w:t>
      </w:r>
      <w:proofErr w:type="gramStart"/>
      <w:r w:rsidRPr="00A93923">
        <w:rPr>
          <w:rFonts w:ascii="Calibri" w:hAnsi="Calibri" w:cs="Calibri"/>
          <w:b/>
          <w:bCs/>
        </w:rPr>
        <w:t>СОЦИАЛЬНОЙ</w:t>
      </w:r>
      <w:proofErr w:type="gramEnd"/>
      <w:r w:rsidRPr="00A93923">
        <w:rPr>
          <w:rFonts w:ascii="Calibri" w:hAnsi="Calibri" w:cs="Calibri"/>
          <w:b/>
          <w:bCs/>
        </w:rPr>
        <w:t>, ТРАНСПОРТНОЙ И ИНЖЕНЕРНОЙ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ИНФРАСТРУКТУР В ПРИМОРСКОМ КРАЕ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93923">
        <w:rPr>
          <w:rFonts w:ascii="Calibri" w:hAnsi="Calibri" w:cs="Calibri"/>
        </w:rPr>
        <w:t>Принят</w:t>
      </w:r>
      <w:proofErr w:type="gramEnd"/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Законодательным Собранием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30 апреля 2014 года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1. Предмет и цели настоящего Закона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1. </w:t>
      </w:r>
      <w:proofErr w:type="gramStart"/>
      <w:r w:rsidRPr="00A93923">
        <w:rPr>
          <w:rFonts w:ascii="Calibri" w:hAnsi="Calibri" w:cs="Calibri"/>
        </w:rPr>
        <w:t xml:space="preserve">Настоящий Закон регулирует отношения, связанные с созданием условий для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в Приморском крае, с целью обеспечения им равных с другими гражданами возможностей в осуществлении прав и свобод, предусмотренных </w:t>
      </w:r>
      <w:hyperlink r:id="rId12" w:history="1">
        <w:r w:rsidRPr="00A93923">
          <w:rPr>
            <w:rFonts w:ascii="Calibri" w:hAnsi="Calibri" w:cs="Calibri"/>
            <w:color w:val="0000FF"/>
          </w:rPr>
          <w:t>Конституцией</w:t>
        </w:r>
      </w:hyperlink>
      <w:r w:rsidRPr="00A93923">
        <w:rPr>
          <w:rFonts w:ascii="Calibri" w:hAnsi="Calibri" w:cs="Calibri"/>
        </w:rPr>
        <w:t xml:space="preserve"> Российской Федерации, федеральным законодательством и законодательством Приморского края.</w:t>
      </w:r>
      <w:proofErr w:type="gramEnd"/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2. В настоящем Законе используются понятия, определенные Федеральным </w:t>
      </w:r>
      <w:hyperlink r:id="rId13" w:history="1">
        <w:r w:rsidRPr="00A93923">
          <w:rPr>
            <w:rFonts w:ascii="Calibri" w:hAnsi="Calibri" w:cs="Calibri"/>
            <w:color w:val="0000FF"/>
          </w:rPr>
          <w:t>законом</w:t>
        </w:r>
      </w:hyperlink>
      <w:r w:rsidRPr="00A93923"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Статья 2. Полномочия органов государственной власти Приморского края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1. К полномочиям Законодательного Собрания Приморского края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относится: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1) принятие законов и иных нормативных правовых актов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2) утверждение объема сре</w:t>
      </w:r>
      <w:proofErr w:type="gramStart"/>
      <w:r w:rsidRPr="00A93923">
        <w:rPr>
          <w:rFonts w:ascii="Calibri" w:hAnsi="Calibri" w:cs="Calibri"/>
        </w:rPr>
        <w:t>дств кр</w:t>
      </w:r>
      <w:proofErr w:type="gramEnd"/>
      <w:r w:rsidRPr="00A93923">
        <w:rPr>
          <w:rFonts w:ascii="Calibri" w:hAnsi="Calibri" w:cs="Calibri"/>
        </w:rPr>
        <w:t xml:space="preserve">аевого бюджета на обеспечение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3) осуществление </w:t>
      </w:r>
      <w:proofErr w:type="gramStart"/>
      <w:r w:rsidRPr="00A93923">
        <w:rPr>
          <w:rFonts w:ascii="Calibri" w:hAnsi="Calibri" w:cs="Calibri"/>
        </w:rPr>
        <w:t>контроля за</w:t>
      </w:r>
      <w:proofErr w:type="gramEnd"/>
      <w:r w:rsidRPr="00A93923">
        <w:rPr>
          <w:rFonts w:ascii="Calibri" w:hAnsi="Calibri" w:cs="Calibri"/>
        </w:rPr>
        <w:t xml:space="preserve"> исполнением настоящего Закона;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4) осуществление иных полномочий в соответствии с действующим законодательством.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2. К полномочиям Администрации Приморского края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относится: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1) принятие нормативных правовых актов Приморского края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2) определение полномочий органов исполнительной власти Приморского края по обеспечению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3) утверждение государственных программ Приморского края, предусматривающих мероприятия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инфраструктур;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4) иные полномочия в соответствии с действующим законодательством.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Статья 3. Взаимодействие органов исполнительной власти Приморского края и органов местного самоуправления муниципальных образований Приморского края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1. Взаимодействие органов исполнительной власти Приморского края с органами местного самоуправления муниципальных образований Приморского края осуществляется на основе </w:t>
      </w:r>
      <w:hyperlink r:id="rId14" w:history="1">
        <w:r w:rsidRPr="00A93923">
          <w:rPr>
            <w:rFonts w:ascii="Calibri" w:hAnsi="Calibri" w:cs="Calibri"/>
            <w:color w:val="0000FF"/>
          </w:rPr>
          <w:t>Конституции</w:t>
        </w:r>
      </w:hyperlink>
      <w:r w:rsidRPr="00A93923">
        <w:rPr>
          <w:rFonts w:ascii="Calibri" w:hAnsi="Calibri" w:cs="Calibri"/>
        </w:rPr>
        <w:t xml:space="preserve"> Российской Федерации, федеральных законов, </w:t>
      </w:r>
      <w:hyperlink r:id="rId15" w:history="1">
        <w:r w:rsidRPr="00A93923">
          <w:rPr>
            <w:rFonts w:ascii="Calibri" w:hAnsi="Calibri" w:cs="Calibri"/>
            <w:color w:val="0000FF"/>
          </w:rPr>
          <w:t>Устава</w:t>
        </w:r>
      </w:hyperlink>
      <w:r w:rsidRPr="00A93923">
        <w:rPr>
          <w:rFonts w:ascii="Calibri" w:hAnsi="Calibri" w:cs="Calibri"/>
        </w:rPr>
        <w:t xml:space="preserve"> Приморского края и законов Приморского края.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2. </w:t>
      </w:r>
      <w:proofErr w:type="gramStart"/>
      <w:r w:rsidRPr="00A93923">
        <w:rPr>
          <w:rFonts w:ascii="Calibri" w:hAnsi="Calibri" w:cs="Calibri"/>
        </w:rPr>
        <w:t xml:space="preserve">Органы исполнительной власти Приморского края оказывают органам местного самоуправления муниципальных образований Приморского края содействие в осуществлении их полномочий по обеспечению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инфраструктур, а также рассматривают предложения, </w:t>
      </w:r>
      <w:r w:rsidRPr="00A93923">
        <w:rPr>
          <w:rFonts w:ascii="Calibri" w:hAnsi="Calibri" w:cs="Calibri"/>
        </w:rPr>
        <w:lastRenderedPageBreak/>
        <w:t>поступившие от органов местного самоуправления муниципальных образований Приморского края в указанной сфере.</w:t>
      </w:r>
      <w:proofErr w:type="gramEnd"/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Статья 4. Участие общественных объединений инвалидов в решении вопросов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1. Общественные объединения инвалидов имеют право на полную и достоверную информацию о степени доступности объектов социальной, транспортной и инженерной инфраструктур для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2. Общественные объединения инвалидов вправе обращаться в органы исполнительной власти Приморского края, органы местного самоуправления муниципальных образований Приморского края с вопросами и предложениями по повышению степени доступности для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объектов социальной, транспортной и инженерной инфраструктур, в том числе по финансированию указанных объектов.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3. Органы исполнительной власти Приморского края, органы местного самоуправления муниципальных образований Приморского края, организации независимо от их организационно-правовых форм привлекают представителей общественных объединений инвалидов для подготовки и принятия решений в сфере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4. Мнение общественных объединений инвалидов по вопросам обеспечения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учитывается лицами, осуществляющими подготовку проектной документации объектов капитального строительства, в случаях финансирования этих объектов за счет сре</w:t>
      </w:r>
      <w:proofErr w:type="gramStart"/>
      <w:r w:rsidRPr="00A93923">
        <w:rPr>
          <w:rFonts w:ascii="Calibri" w:hAnsi="Calibri" w:cs="Calibri"/>
        </w:rPr>
        <w:t>дств кр</w:t>
      </w:r>
      <w:proofErr w:type="gramEnd"/>
      <w:r w:rsidRPr="00A93923">
        <w:rPr>
          <w:rFonts w:ascii="Calibri" w:hAnsi="Calibri" w:cs="Calibri"/>
        </w:rPr>
        <w:t>аевого бюджета.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5. Создание условий для беспрепятственного доступа к объектам социальной, транспортной и инженерной инфраструктур, находящимся в собственности 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1. Расходы на создание условий для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инфраструктур, находящимся в собственности Приморского края, осуществляются в пределах ассигнований, ежегодно предусматриваемых на эти цели в краевом бюджете.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2. В соответствии с федеральным законодательством в случаях, когда действующие объекты социальной, транспортной и инженерной инфраструктур, находящиеся в собственности Приморского края, невозможно полностью приспособить для нужд инвалидов, по согласованию с общественными объединениями инвалидов принимаются меры, обеспечивающие удовлетворение минимальных потребностей инвалидов.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Статья 6. </w:t>
      </w:r>
      <w:proofErr w:type="gramStart"/>
      <w:r w:rsidRPr="00A93923">
        <w:rPr>
          <w:rFonts w:ascii="Calibri" w:hAnsi="Calibri" w:cs="Calibri"/>
        </w:rPr>
        <w:t>Контроль за</w:t>
      </w:r>
      <w:proofErr w:type="gramEnd"/>
      <w:r w:rsidRPr="00A93923">
        <w:rPr>
          <w:rFonts w:ascii="Calibri" w:hAnsi="Calibri" w:cs="Calibri"/>
        </w:rPr>
        <w:t xml:space="preserve"> обеспечением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93923">
        <w:rPr>
          <w:rFonts w:ascii="Calibri" w:hAnsi="Calibri" w:cs="Calibri"/>
        </w:rPr>
        <w:t>Контроль за</w:t>
      </w:r>
      <w:proofErr w:type="gramEnd"/>
      <w:r w:rsidRPr="00A93923">
        <w:rPr>
          <w:rFonts w:ascii="Calibri" w:hAnsi="Calibri" w:cs="Calibri"/>
        </w:rPr>
        <w:t xml:space="preserve"> обеспечением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осуществляется органами исполнительной власти Приморского края, органами местного самоуправления муниципальных образований Приморского края в соответствии с действующим законодательством.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7. Ответственность за неисполнение требований к созданию условий инвалидам для беспрепятственного доступа к объектам социальной, транспортной и инженерной инфраструктур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lastRenderedPageBreak/>
        <w:t xml:space="preserve">Организации независимо от организационно-правовых форм и должностные лица </w:t>
      </w:r>
      <w:proofErr w:type="gramStart"/>
      <w:r w:rsidRPr="00A93923">
        <w:rPr>
          <w:rFonts w:ascii="Calibri" w:hAnsi="Calibri" w:cs="Calibri"/>
        </w:rPr>
        <w:t>за уклонение от исполнения установленных требований к созданию условий инвалидам для беспрепятственного доступа к объектам</w:t>
      </w:r>
      <w:proofErr w:type="gramEnd"/>
      <w:r w:rsidRPr="00A93923">
        <w:rPr>
          <w:rFonts w:ascii="Calibri" w:hAnsi="Calibri" w:cs="Calibri"/>
        </w:rPr>
        <w:t xml:space="preserve"> инженерной, транспортной и социальной инфраструктур, несут административную ответственность в соответствии с федеральным законодательством.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8. Порядок вступления в силу настоящего Закона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Настоящий Закон вступает в силу по истечении 10 дней со дня его официального опубликования.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Губернатор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В.В.МИКЛУШЕВСКИЙ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г. Владивосток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5 мая 2014 года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N 401-КЗ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392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16" w:history="1">
        <w:proofErr w:type="spellStart"/>
        <w:r w:rsidRPr="00A93923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93923">
        <w:rPr>
          <w:rFonts w:ascii="Tahoma" w:hAnsi="Tahoma" w:cs="Tahoma"/>
          <w:sz w:val="20"/>
          <w:szCs w:val="20"/>
        </w:rPr>
        <w:br/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93923" w:rsidRPr="00A93923">
        <w:tc>
          <w:tcPr>
            <w:tcW w:w="5103" w:type="dxa"/>
          </w:tcPr>
          <w:p w:rsidR="00A93923" w:rsidRPr="00A93923" w:rsidRDefault="00A93923" w:rsidP="00A939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3923">
              <w:rPr>
                <w:rFonts w:ascii="Calibri" w:hAnsi="Calibri" w:cs="Calibri"/>
              </w:rPr>
              <w:t>30 апреля 2015 года</w:t>
            </w:r>
          </w:p>
        </w:tc>
        <w:tc>
          <w:tcPr>
            <w:tcW w:w="5103" w:type="dxa"/>
          </w:tcPr>
          <w:p w:rsidR="00A93923" w:rsidRPr="00A93923" w:rsidRDefault="00A93923" w:rsidP="00A93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93923">
              <w:rPr>
                <w:rFonts w:ascii="Calibri" w:hAnsi="Calibri" w:cs="Calibri"/>
              </w:rPr>
              <w:t>N 601-КЗ</w:t>
            </w:r>
          </w:p>
        </w:tc>
      </w:tr>
    </w:tbl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ЗАКОН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О ВНЕСЕНИИ ИЗМЕНЕНИЙ В ЗАКОН 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"ОБ ОБЕСПЕЧЕНИИ БЕСПРЕПЯТСТВЕННОГО ДОСТУПА ИНВАЛИДОВ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И ДРУГИХ МАЛОМОБИЛЬНЫХ ГРУПП НАСЕЛЕНИЯ К ОБЪЕКТАМ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СОЦИАЛЬНОЙ, ТРАНСПОРТНОЙ И ИНЖЕНЕРНОЙ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93923">
        <w:rPr>
          <w:rFonts w:ascii="Calibri" w:hAnsi="Calibri" w:cs="Calibri"/>
          <w:b/>
          <w:bCs/>
        </w:rPr>
        <w:t>ИНФРАСТРУКТУР В ПРИМОРСКОМ КРАЕ"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93923">
        <w:rPr>
          <w:rFonts w:ascii="Calibri" w:hAnsi="Calibri" w:cs="Calibri"/>
        </w:rPr>
        <w:t>Принят</w:t>
      </w:r>
      <w:proofErr w:type="gramEnd"/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Законодательным Собранием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Приморского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22 апреля 2015 года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1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Внести в </w:t>
      </w:r>
      <w:hyperlink r:id="rId17" w:history="1">
        <w:r w:rsidRPr="00A93923">
          <w:rPr>
            <w:rFonts w:ascii="Calibri" w:hAnsi="Calibri" w:cs="Calibri"/>
            <w:color w:val="0000FF"/>
          </w:rPr>
          <w:t>Закон</w:t>
        </w:r>
      </w:hyperlink>
      <w:r w:rsidRPr="00A93923">
        <w:rPr>
          <w:rFonts w:ascii="Calibri" w:hAnsi="Calibri" w:cs="Calibri"/>
        </w:rPr>
        <w:t xml:space="preserve"> Приморского края от 5 мая 2014 года N 401-КЗ "Об обеспечении беспрепятственного доступа инвалидов и других </w:t>
      </w:r>
      <w:proofErr w:type="spellStart"/>
      <w:r w:rsidRPr="00A93923">
        <w:rPr>
          <w:rFonts w:ascii="Calibri" w:hAnsi="Calibri" w:cs="Calibri"/>
        </w:rPr>
        <w:t>маломобильных</w:t>
      </w:r>
      <w:proofErr w:type="spellEnd"/>
      <w:r w:rsidRPr="00A93923">
        <w:rPr>
          <w:rFonts w:ascii="Calibri" w:hAnsi="Calibri" w:cs="Calibri"/>
        </w:rPr>
        <w:t xml:space="preserve"> групп населения к объектам социальной, транспортной и инженерной инфраструктур в Приморском крае" (Ведомости Законодательного Собрания Приморского края, 2014, N 76, стр. 63) изменения, изложив его в следующей редакции:</w:t>
      </w:r>
    </w:p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 xml:space="preserve">Текст редакции </w:t>
      </w:r>
      <w:hyperlink r:id="rId18" w:history="1">
        <w:r w:rsidRPr="00A93923">
          <w:rPr>
            <w:rFonts w:ascii="Calibri" w:hAnsi="Calibri" w:cs="Calibri"/>
            <w:color w:val="0000FF"/>
          </w:rPr>
          <w:t>Закона</w:t>
        </w:r>
      </w:hyperlink>
      <w:r w:rsidRPr="00A93923">
        <w:rPr>
          <w:rFonts w:ascii="Calibri" w:hAnsi="Calibri" w:cs="Calibri"/>
        </w:rPr>
        <w:t xml:space="preserve"> Приморского края от 05.05.2014 N 401-КЗ включен в информационный банк отдельным документом.</w:t>
      </w:r>
    </w:p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A93923">
        <w:rPr>
          <w:rFonts w:ascii="Calibri" w:hAnsi="Calibri" w:cs="Calibri"/>
        </w:rPr>
        <w:t>Статья 2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3923">
        <w:rPr>
          <w:rFonts w:ascii="Calibri" w:hAnsi="Calibri" w:cs="Calibri"/>
        </w:rPr>
        <w:t>Настоящий Закон вступает в силу с 1 января 2016 года.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lastRenderedPageBreak/>
        <w:t>Губернатор края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93923">
        <w:rPr>
          <w:rFonts w:ascii="Calibri" w:hAnsi="Calibri" w:cs="Calibri"/>
        </w:rPr>
        <w:t>В.В.МИКЛУШЕВСКИЙ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г. Владивосток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30 апреля 2015 года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93923">
        <w:rPr>
          <w:rFonts w:ascii="Calibri" w:hAnsi="Calibri" w:cs="Calibri"/>
        </w:rPr>
        <w:t>N 601-КЗ</w:t>
      </w: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3923" w:rsidRPr="00A93923" w:rsidRDefault="00A93923" w:rsidP="00A939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C0EEB" w:rsidRDefault="005C0EEB"/>
    <w:sectPr w:rsidR="005C0EEB" w:rsidSect="008016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A93923"/>
    <w:rsid w:val="0018733E"/>
    <w:rsid w:val="002136EE"/>
    <w:rsid w:val="002A3A72"/>
    <w:rsid w:val="005C0EEB"/>
    <w:rsid w:val="00A9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3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939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FFC30B1A0C9049A2B48C7968D050BF9DF3168E0A7DC1A7DB6F2B75fEp7W" TargetMode="External"/><Relationship Id="rId13" Type="http://schemas.openxmlformats.org/officeDocument/2006/relationships/hyperlink" Target="consultantplus://offline/ref=5F95E2B826378EEF06E27F116DD199DBFC5650EA08B622629A8C419B7A1CB592F9B4B6C99B67E555aEqEW" TargetMode="External"/><Relationship Id="rId18" Type="http://schemas.openxmlformats.org/officeDocument/2006/relationships/hyperlink" Target="consultantplus://offline/ref=888DE44F4153AF1B51D77F131A2227A1084C1E46E73C6D79FA0013D6AFD15CA9i8rA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9FFC30B1A0C9049A2B48C7968D050BC9DF51A8D582AC3F68E61f2pEW" TargetMode="External"/><Relationship Id="rId12" Type="http://schemas.openxmlformats.org/officeDocument/2006/relationships/hyperlink" Target="consultantplus://offline/ref=5F95E2B826378EEF06E27F116DD199DBFF5656E60BE47560CBD94Fa9qEW" TargetMode="External"/><Relationship Id="rId17" Type="http://schemas.openxmlformats.org/officeDocument/2006/relationships/hyperlink" Target="consultantplus://offline/ref=888DE44F4153AF1B51D77F131A2227A1084C1E46E83D6D74FF0013D6AFD15CA9i8rA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9FFC30B1A0C9049A2AA816F048E5FBE9EAC128E0F7191F284347622EE2DCC7589F8A5E5650F60252A01f4p6W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95E2B826378EEF06E2611C7BBDC7D4FD550FEE07BA2B33C0D31AC62D15BFC5aBqEW" TargetMode="External"/><Relationship Id="rId10" Type="http://schemas.openxmlformats.org/officeDocument/2006/relationships/hyperlink" Target="consultantplus://offline/ref=84E9FFC30B1A0C9049A2AA816F048E5FBE9EAC1281067490FD84347622EE2DCCf7p5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9FFC30B1A0C9049A2B48C7968D050BC9DF51A8D582AC3F68E61f2pEW" TargetMode="External"/><Relationship Id="rId14" Type="http://schemas.openxmlformats.org/officeDocument/2006/relationships/hyperlink" Target="consultantplus://offline/ref=5F95E2B826378EEF06E27F116DD199DBFF5656E60BE47560CBD94Fa9q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3D8A-BF32-43D1-B9AD-2FFCBA1B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4</cp:revision>
  <dcterms:created xsi:type="dcterms:W3CDTF">2015-08-12T22:41:00Z</dcterms:created>
  <dcterms:modified xsi:type="dcterms:W3CDTF">2015-09-08T23:37:00Z</dcterms:modified>
</cp:coreProperties>
</file>